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南海区信息技术学校2023-2024学年度第二学期面向社会公开招聘编外教师拟聘人员名单公示</w:t>
      </w:r>
    </w:p>
    <w:p>
      <w:pPr>
        <w:pStyle w:val="3"/>
        <w:spacing w:line="240" w:lineRule="auto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   </w:t>
      </w:r>
    </w:p>
    <w:p>
      <w:pPr>
        <w:pStyle w:val="3"/>
        <w:spacing w:line="240" w:lineRule="auto"/>
        <w:ind w:firstLine="420" w:firstLineChars="20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lang w:val="en-US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根据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kern w:val="0"/>
          <w:sz w:val="21"/>
          <w:szCs w:val="21"/>
          <w:shd w:val="clear" w:fill="FFFFFF"/>
          <w:lang w:val="en-US" w:eastAsia="zh-CN" w:bidi="ar"/>
        </w:rPr>
        <w:t>2024年1月6日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公布的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kern w:val="0"/>
          <w:sz w:val="21"/>
          <w:szCs w:val="21"/>
          <w:shd w:val="clear" w:fill="FFFFFF"/>
          <w:lang w:val="en-US" w:eastAsia="zh-CN" w:bidi="ar"/>
        </w:rPr>
        <w:t>《南海区信息技术学校招聘心理编外教师公告》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，经考试、体检、考察等环节，黄怡同志符合聘用条件，拟聘用为我校编外教师，现予以公示。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1．在公示期限内，个人和单位均可通过来信、来电、来访等形式，向我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反映公示对象的情况和问题。以个人名义反映的须签署或自报本人真实姓名；以单位名义反映的应加盖本单位印章。反映问题要坚持实事求是的原则，不得借机诽谤和诬告。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2．公示时间：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1"/>
          <w:szCs w:val="21"/>
          <w:shd w:val="clear" w:fill="FFFFFF"/>
        </w:rPr>
        <w:t>从202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1"/>
          <w:szCs w:val="21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1"/>
          <w:szCs w:val="2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1"/>
          <w:szCs w:val="21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1"/>
          <w:szCs w:val="2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1"/>
          <w:szCs w:val="21"/>
          <w:shd w:val="clear" w:fill="FFFFFF"/>
          <w:lang w:val="en-US" w:eastAsia="zh-CN"/>
        </w:rPr>
        <w:t>23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1"/>
          <w:szCs w:val="21"/>
          <w:shd w:val="clear" w:fill="FFFFFF"/>
        </w:rPr>
        <w:t>日起到202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1"/>
          <w:szCs w:val="21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1"/>
          <w:szCs w:val="2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1"/>
          <w:szCs w:val="21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1"/>
          <w:szCs w:val="2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1"/>
          <w:szCs w:val="21"/>
          <w:shd w:val="clear" w:fill="FFFFFF"/>
          <w:lang w:val="en-US" w:eastAsia="zh-CN"/>
        </w:rPr>
        <w:t>29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1"/>
          <w:szCs w:val="21"/>
          <w:shd w:val="clear" w:fill="FFFFFF"/>
        </w:rPr>
        <w:t>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止，共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个工作日。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3．受理单位及联系电话：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佛山市南海区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信息技术学校办公室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：0757-8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85998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420" w:leftChars="0" w:right="0" w:firstLine="0" w:firstLineChars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联系地址：佛山市南海区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狮山镇桂丹路100号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，邮政编码：528200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420" w:leftChars="0" w:right="0" w:rightChars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420" w:leftChars="0" w:right="0" w:rightChars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佛山市南海区信息技术学校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420" w:leftChars="0" w:right="0" w:rightChars="0"/>
        <w:jc w:val="right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2024年1月23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日</w:t>
      </w:r>
    </w:p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5B96B6"/>
    <w:multiLevelType w:val="singleLevel"/>
    <w:tmpl w:val="895B96B6"/>
    <w:lvl w:ilvl="0" w:tentative="0">
      <w:start w:val="4"/>
      <w:numFmt w:val="decimal"/>
      <w:suff w:val="nothing"/>
      <w:lvlText w:val="%1．"/>
      <w:lvlJc w:val="left"/>
      <w:pPr>
        <w:ind w:left="4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0ZWVjYjkyYjc2YmFhMzJkMmU1NWVmZGZiOTJmMDAifQ=="/>
  </w:docVars>
  <w:rsids>
    <w:rsidRoot w:val="5DB64570"/>
    <w:rsid w:val="11CF61B9"/>
    <w:rsid w:val="1A337F2D"/>
    <w:rsid w:val="273A0005"/>
    <w:rsid w:val="5DB64570"/>
    <w:rsid w:val="70BC1D55"/>
    <w:rsid w:val="76691865"/>
    <w:rsid w:val="773C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560" w:lineRule="exact"/>
      <w:jc w:val="center"/>
    </w:pPr>
    <w:rPr>
      <w:rFonts w:ascii="黑体" w:eastAsia="黑体"/>
      <w:sz w:val="36"/>
      <w:szCs w:val="34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2023-09-22T02:00:00Z</dcterms:created>
  <dc:creator>admin</dc:creator>
  <cp:lastModifiedBy>小转</cp:lastModifiedBy>
  <dcterms:modified xsi:type="dcterms:W3CDTF">2024-01-22T14:36:41Z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45048F55C32948B3B41845BADC7464FA_13</vt:lpwstr>
  </property>
</Properties>
</file>